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22C8" w14:textId="77777777" w:rsidR="00ED0211" w:rsidRDefault="00012BE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8491F75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48AC4F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5"/>
        <w:tblW w:w="940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5535"/>
      </w:tblGrid>
      <w:tr w:rsidR="00ED0211" w14:paraId="6B065953" w14:textId="77777777">
        <w:trPr>
          <w:trHeight w:val="54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469C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Фирменное  наименование</w:t>
            </w:r>
            <w:proofErr w:type="gram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CECC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ООО «Медфорд»</w:t>
            </w:r>
          </w:p>
        </w:tc>
      </w:tr>
      <w:tr w:rsidR="00ED0211" w14:paraId="03666673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B0AC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A980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Общество с ограниченной ответственностью</w:t>
            </w:r>
          </w:p>
        </w:tc>
      </w:tr>
      <w:tr w:rsidR="00ED0211" w14:paraId="6FE183A4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002E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Генеральный  директор</w:t>
            </w:r>
            <w:proofErr w:type="gram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933E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sz w:val="24"/>
                <w:szCs w:val="24"/>
              </w:rPr>
              <w:t>Смирнова М.А.</w:t>
            </w:r>
          </w:p>
        </w:tc>
      </w:tr>
      <w:tr w:rsidR="00ED0211" w14:paraId="206B3768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2DC7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073B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ОГРН 1097746765566</w:t>
            </w:r>
          </w:p>
        </w:tc>
      </w:tr>
      <w:tr w:rsidR="00ED0211" w14:paraId="5EADBBC9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382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Юридический  адрес</w:t>
            </w:r>
            <w:proofErr w:type="gramEnd"/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AAF1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РФ, 111116, Ул. Авиамоторная, дом 4 корпус 3 комната 8</w:t>
            </w:r>
          </w:p>
        </w:tc>
      </w:tr>
      <w:tr w:rsidR="00ED0211" w14:paraId="4F5E010B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FEDC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CE3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РФ, 111116, Ул. Авиамоторная, дом 4 корпус 3 комната 8</w:t>
            </w:r>
          </w:p>
        </w:tc>
      </w:tr>
      <w:tr w:rsidR="00ED0211" w14:paraId="74F767F3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D125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ИНН/КПП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6398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7703711402/772201001</w:t>
            </w:r>
          </w:p>
        </w:tc>
      </w:tr>
      <w:tr w:rsidR="00ED0211" w14:paraId="50CAC9B7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C26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ОКПО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75D9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63803533</w:t>
            </w:r>
          </w:p>
        </w:tc>
      </w:tr>
      <w:tr w:rsidR="00ED0211" w14:paraId="12FCF4F6" w14:textId="77777777"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610D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Банковские реквизиты</w:t>
            </w:r>
          </w:p>
        </w:tc>
      </w:tr>
      <w:tr w:rsidR="00ED0211" w14:paraId="0EA9B00D" w14:textId="77777777">
        <w:trPr>
          <w:trHeight w:val="980"/>
        </w:trPr>
        <w:tc>
          <w:tcPr>
            <w:tcW w:w="9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2E8D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р/с получателя </w:t>
            </w:r>
            <w:r>
              <w:rPr>
                <w:rFonts w:ascii="Montserrat Light" w:eastAsia="Montserrat Light" w:hAnsi="Montserrat Light" w:cs="Montserrat Light"/>
                <w:sz w:val="24"/>
                <w:szCs w:val="24"/>
                <w:highlight w:val="white"/>
              </w:rPr>
              <w:t>40702810801480006131</w:t>
            </w:r>
          </w:p>
          <w:p w14:paraId="0B5C9F02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Наименование банка </w:t>
            </w:r>
            <w:proofErr w:type="gramStart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получателя  ФИЛИАЛ</w:t>
            </w:r>
            <w:proofErr w:type="gramEnd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 ЦЕНТРАЛЬНЫЙ ПАО БАНКА "ФК ОТКРЫТИЕ"</w:t>
            </w:r>
          </w:p>
          <w:p w14:paraId="7B4CC3A6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к/с банка получателя </w:t>
            </w:r>
            <w:r>
              <w:rPr>
                <w:rFonts w:ascii="Montserrat Light" w:eastAsia="Montserrat Light" w:hAnsi="Montserrat Light" w:cs="Montserrat Light"/>
                <w:sz w:val="24"/>
                <w:szCs w:val="24"/>
                <w:highlight w:val="white"/>
              </w:rPr>
              <w:t>30101810945250000297</w:t>
            </w:r>
          </w:p>
          <w:p w14:paraId="4AFAB2C9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72" w:hanging="3672"/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БИК банка получателя </w:t>
            </w:r>
            <w:r>
              <w:rPr>
                <w:rFonts w:ascii="Montserrat Light" w:eastAsia="Montserrat Light" w:hAnsi="Montserrat Light" w:cs="Montserrat Light"/>
                <w:sz w:val="24"/>
                <w:szCs w:val="24"/>
                <w:highlight w:val="white"/>
              </w:rPr>
              <w:t>044525297</w:t>
            </w:r>
          </w:p>
        </w:tc>
      </w:tr>
      <w:tr w:rsidR="00ED0211" w14:paraId="76846D95" w14:textId="77777777">
        <w:trPr>
          <w:trHeight w:val="300"/>
        </w:trPr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8CD6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A45E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(495) 139-0993</w:t>
            </w:r>
          </w:p>
        </w:tc>
      </w:tr>
      <w:tr w:rsidR="00ED0211" w14:paraId="7949AAC8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D940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Факс 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4A49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(495) 139-0993</w:t>
            </w:r>
          </w:p>
        </w:tc>
      </w:tr>
      <w:tr w:rsidR="00ED0211" w14:paraId="5DD9C502" w14:textId="77777777"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9D0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Адрес  электронной</w:t>
            </w:r>
            <w:proofErr w:type="gramEnd"/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 xml:space="preserve">  почты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1D7B" w14:textId="77777777" w:rsidR="00ED0211" w:rsidRDefault="00012B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</w:pPr>
            <w:r>
              <w:rPr>
                <w:rFonts w:ascii="Montserrat Light" w:eastAsia="Montserrat Light" w:hAnsi="Montserrat Light" w:cs="Montserrat Light"/>
                <w:color w:val="000000"/>
                <w:sz w:val="24"/>
                <w:szCs w:val="24"/>
              </w:rPr>
              <w:t>sales@medford.ru</w:t>
            </w:r>
          </w:p>
        </w:tc>
      </w:tr>
    </w:tbl>
    <w:p w14:paraId="0667C8F4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694E958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C8B15B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48C87A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A3FB0AE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6A048A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63CE93E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CCB175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CC0CFB6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ED5CC6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C0CE1E3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427FA8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2820BA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57C7176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19994D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B1B0C38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7B093BE" w14:textId="77777777" w:rsidR="00ED0211" w:rsidRDefault="00ED02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D0211">
      <w:headerReference w:type="default" r:id="rId6"/>
      <w:pgSz w:w="11906" w:h="16838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F309" w14:textId="77777777" w:rsidR="00012BE3" w:rsidRDefault="00012BE3">
      <w:r>
        <w:separator/>
      </w:r>
    </w:p>
  </w:endnote>
  <w:endnote w:type="continuationSeparator" w:id="0">
    <w:p w14:paraId="01B78459" w14:textId="77777777" w:rsidR="00012BE3" w:rsidRDefault="0001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EE8A" w14:textId="77777777" w:rsidR="00012BE3" w:rsidRDefault="00012BE3">
      <w:r>
        <w:separator/>
      </w:r>
    </w:p>
  </w:footnote>
  <w:footnote w:type="continuationSeparator" w:id="0">
    <w:p w14:paraId="2C75509E" w14:textId="77777777" w:rsidR="00012BE3" w:rsidRDefault="00012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43A2" w14:textId="77777777" w:rsidR="00ED0211" w:rsidRDefault="00012BE3">
    <w:pPr>
      <w:spacing w:line="276" w:lineRule="auto"/>
      <w:ind w:left="-141" w:right="80"/>
      <w:rPr>
        <w:rFonts w:ascii="Montserrat Light" w:eastAsia="Montserrat Light" w:hAnsi="Montserrat Light" w:cs="Montserrat Light"/>
        <w:color w:val="014669"/>
        <w:sz w:val="14"/>
        <w:szCs w:val="14"/>
      </w:rPr>
    </w:pPr>
    <w:r>
      <w:rPr>
        <w:rFonts w:ascii="Montserrat Light" w:eastAsia="Montserrat Light" w:hAnsi="Montserrat Light" w:cs="Montserrat Light"/>
        <w:noProof/>
        <w:color w:val="014669"/>
        <w:sz w:val="14"/>
        <w:szCs w:val="14"/>
      </w:rPr>
      <w:drawing>
        <wp:inline distT="114300" distB="114300" distL="114300" distR="114300" wp14:anchorId="1DFA3377" wp14:editId="22952164">
          <wp:extent cx="1714500" cy="4286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5000"/>
                  <a:stretch>
                    <a:fillRect/>
                  </a:stretch>
                </pic:blipFill>
                <pic:spPr>
                  <a:xfrm>
                    <a:off x="0" y="0"/>
                    <a:ext cx="17145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F17153" w14:textId="77777777" w:rsidR="00ED0211" w:rsidRDefault="00012BE3">
    <w:pPr>
      <w:spacing w:line="276" w:lineRule="auto"/>
      <w:ind w:right="80" w:firstLine="566"/>
      <w:rPr>
        <w:rFonts w:ascii="Montserrat Light" w:eastAsia="Montserrat Light" w:hAnsi="Montserrat Light" w:cs="Montserrat Light"/>
        <w:color w:val="014669"/>
        <w:sz w:val="14"/>
        <w:szCs w:val="14"/>
      </w:rPr>
    </w:pPr>
    <w:bookmarkStart w:id="0" w:name="_kz2dnkw8v9xw" w:colFirst="0" w:colLast="0"/>
    <w:bookmarkEnd w:id="0"/>
    <w:r>
      <w:rPr>
        <w:rFonts w:ascii="Montserrat Light" w:eastAsia="Montserrat Light" w:hAnsi="Montserrat Light" w:cs="Montserrat Light"/>
        <w:color w:val="014669"/>
        <w:sz w:val="14"/>
        <w:szCs w:val="14"/>
      </w:rPr>
      <w:t>ООО “Медфорд” ИНН 7703711402</w:t>
    </w:r>
  </w:p>
  <w:p w14:paraId="48953DF7" w14:textId="77777777" w:rsidR="00ED0211" w:rsidRDefault="00012BE3">
    <w:pPr>
      <w:spacing w:line="276" w:lineRule="auto"/>
      <w:ind w:right="80" w:firstLine="566"/>
      <w:rPr>
        <w:rFonts w:ascii="Montserrat Light" w:eastAsia="Montserrat Light" w:hAnsi="Montserrat Light" w:cs="Montserrat Light"/>
        <w:color w:val="014669"/>
        <w:sz w:val="14"/>
        <w:szCs w:val="14"/>
      </w:rPr>
    </w:pPr>
    <w:bookmarkStart w:id="1" w:name="_utwz11n242ym" w:colFirst="0" w:colLast="0"/>
    <w:bookmarkEnd w:id="1"/>
    <w:r>
      <w:rPr>
        <w:rFonts w:ascii="Montserrat Light" w:eastAsia="Montserrat Light" w:hAnsi="Montserrat Light" w:cs="Montserrat Light"/>
        <w:color w:val="014669"/>
        <w:sz w:val="14"/>
        <w:szCs w:val="14"/>
      </w:rPr>
      <w:t xml:space="preserve">ул. Авиамоторная, д. 4, кор. 3, </w:t>
    </w:r>
    <w:proofErr w:type="spellStart"/>
    <w:r>
      <w:rPr>
        <w:rFonts w:ascii="Montserrat Light" w:eastAsia="Montserrat Light" w:hAnsi="Montserrat Light" w:cs="Montserrat Light"/>
        <w:color w:val="014669"/>
        <w:sz w:val="14"/>
        <w:szCs w:val="14"/>
      </w:rPr>
      <w:t>каб</w:t>
    </w:r>
    <w:proofErr w:type="spellEnd"/>
    <w:r>
      <w:rPr>
        <w:rFonts w:ascii="Montserrat Light" w:eastAsia="Montserrat Light" w:hAnsi="Montserrat Light" w:cs="Montserrat Light"/>
        <w:color w:val="014669"/>
        <w:sz w:val="14"/>
        <w:szCs w:val="14"/>
      </w:rPr>
      <w:t>. 8</w:t>
    </w:r>
  </w:p>
  <w:p w14:paraId="20770B24" w14:textId="77777777" w:rsidR="00ED0211" w:rsidRDefault="00012BE3">
    <w:pPr>
      <w:spacing w:line="276" w:lineRule="auto"/>
      <w:ind w:right="80" w:firstLine="566"/>
      <w:rPr>
        <w:rFonts w:ascii="Montserrat Light" w:eastAsia="Montserrat Light" w:hAnsi="Montserrat Light" w:cs="Montserrat Light"/>
        <w:color w:val="014669"/>
        <w:sz w:val="14"/>
        <w:szCs w:val="14"/>
      </w:rPr>
    </w:pPr>
    <w:r>
      <w:rPr>
        <w:rFonts w:ascii="Montserrat Light" w:eastAsia="Montserrat Light" w:hAnsi="Montserrat Light" w:cs="Montserrat Light"/>
        <w:color w:val="014669"/>
        <w:sz w:val="14"/>
        <w:szCs w:val="14"/>
      </w:rPr>
      <w:t>Москва, 111116, Россия</w:t>
    </w:r>
  </w:p>
  <w:p w14:paraId="11F338D3" w14:textId="77777777" w:rsidR="00ED0211" w:rsidRDefault="00012BE3">
    <w:pPr>
      <w:spacing w:line="276" w:lineRule="auto"/>
      <w:ind w:right="80" w:firstLine="566"/>
      <w:rPr>
        <w:rFonts w:ascii="Montserrat Light" w:eastAsia="Montserrat Light" w:hAnsi="Montserrat Light" w:cs="Montserrat Light"/>
        <w:color w:val="014669"/>
        <w:sz w:val="14"/>
        <w:szCs w:val="14"/>
      </w:rPr>
    </w:pPr>
    <w:r>
      <w:rPr>
        <w:rFonts w:ascii="Montserrat Light" w:eastAsia="Montserrat Light" w:hAnsi="Montserrat Light" w:cs="Montserrat Light"/>
        <w:color w:val="014669"/>
        <w:sz w:val="14"/>
        <w:szCs w:val="14"/>
      </w:rPr>
      <w:t>тел: +7 495 139-0993</w:t>
    </w:r>
  </w:p>
  <w:p w14:paraId="3AD7BAD6" w14:textId="77777777" w:rsidR="00ED0211" w:rsidRDefault="00012BE3">
    <w:pPr>
      <w:spacing w:line="276" w:lineRule="auto"/>
      <w:ind w:right="80" w:firstLine="566"/>
    </w:pPr>
    <w:bookmarkStart w:id="2" w:name="_ujl4pnukfrp" w:colFirst="0" w:colLast="0"/>
    <w:bookmarkEnd w:id="2"/>
    <w:r>
      <w:rPr>
        <w:rFonts w:ascii="Montserrat Light" w:eastAsia="Montserrat Light" w:hAnsi="Montserrat Light" w:cs="Montserrat Light"/>
        <w:color w:val="014669"/>
        <w:sz w:val="14"/>
        <w:szCs w:val="14"/>
      </w:rPr>
      <w:t>sales@medford.ru,</w:t>
    </w:r>
    <w:hyperlink r:id="rId2">
      <w:r>
        <w:rPr>
          <w:rFonts w:ascii="Montserrat Light" w:eastAsia="Montserrat Light" w:hAnsi="Montserrat Light" w:cs="Montserrat Light"/>
          <w:color w:val="014669"/>
          <w:sz w:val="14"/>
          <w:szCs w:val="14"/>
        </w:rPr>
        <w:t xml:space="preserve"> www.medford.pro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11"/>
    <w:rsid w:val="00012BE3"/>
    <w:rsid w:val="000F686A"/>
    <w:rsid w:val="00E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212E"/>
  <w15:docId w15:val="{0EA1F685-755A-46DD-A2D9-5786F09E9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ford.p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2023-11-03T10:08:00Z</dcterms:created>
  <dcterms:modified xsi:type="dcterms:W3CDTF">2023-11-03T10:08:00Z</dcterms:modified>
</cp:coreProperties>
</file>